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7C" w:rsidRPr="00ED0A4C" w:rsidRDefault="0080607C" w:rsidP="00ED0A4C">
      <w:pPr>
        <w:spacing w:after="0"/>
        <w:jc w:val="center"/>
        <w:rPr>
          <w:rFonts w:ascii="Century Gothic" w:hAnsi="Century Gothic"/>
          <w:b/>
          <w:bCs/>
          <w:sz w:val="23"/>
          <w:szCs w:val="23"/>
        </w:rPr>
      </w:pPr>
      <w:r w:rsidRPr="00ED0A4C">
        <w:rPr>
          <w:rFonts w:ascii="Century Gothic" w:hAnsi="Century Gothic"/>
          <w:b/>
          <w:bCs/>
          <w:sz w:val="23"/>
          <w:szCs w:val="23"/>
        </w:rPr>
        <w:t>Правила  проживання гостей з тваринами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1. Тваринами в Готелі визнаються домашні тварини дрібних і середніх порід. Готель залишає за собою право визначати, чи можливе проживання даної домашньої тварини в номері.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2. У Готелі дозволено проживання людей з обмеженими можливостями та обслуговуючими їх потреби тваринами (собаки- поводирі або інші тварини).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3. Дозволено перебування на території Готелю тварин спеціальних міліцейських підрозділів (охоронні собаки, собаки-</w:t>
      </w:r>
      <w:proofErr w:type="spellStart"/>
      <w:r w:rsidRPr="00ED0A4C">
        <w:rPr>
          <w:rFonts w:ascii="Century Gothic" w:hAnsi="Century Gothic"/>
          <w:sz w:val="23"/>
          <w:szCs w:val="23"/>
        </w:rPr>
        <w:t>нюхачі</w:t>
      </w:r>
      <w:proofErr w:type="spellEnd"/>
      <w:r w:rsidRPr="00ED0A4C">
        <w:rPr>
          <w:rFonts w:ascii="Century Gothic" w:hAnsi="Century Gothic"/>
          <w:sz w:val="23"/>
          <w:szCs w:val="23"/>
        </w:rPr>
        <w:t xml:space="preserve"> та ін.)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4. При поселенні в Готель з домашніми тваринами гість зобов’язаний ознайомитися з «Правилами проживання гостей з тваринами» і поставити підпис, що підтверджує згоду з даними правилами.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5. Гість зобов’язаний привезти з собою спеціальний килимок або спеціальну клітку для домашньої тварини.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6. Гість зобов’язаний вигулювати собак середніх і великих розмірів тільки в намордниках.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7. Вигул домашніх тварин на території готелю – заборонений.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8. Для годівлі домашніх тварин гість зобов’язаний привезти з собою спеціальний посуд.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9. Для туалету домашніх тварин гість зобов’язаний привезти з собою спеціальні лотки.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10. Годувати домашніх тварин з посуду, що належить Готелю, суворо забороняється.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11. За відсутності спеціальної клітки для домашньої тварини забороняється залишати домашніх тварин без нагляду господарів в номері Готелю, холі  на території Готелю.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12. Забороняється брати з собою домашніх тварин в ресторан, бар та інші місця загального користування.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13. Забороняється мити домашніх тварин в душових кабінах номерів, використовувати рушники, простирадла та інші постільні приналежності, що належать готелю.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14. Забороняється вичісувати домашніх тварин в номері Готелю і холі Готелю.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15. Гість зобов’язаний забезпечити відсутність домашньої тварини під час прибирання номера співробітниками Готелю або проведення ремонтних робіт в номері.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 xml:space="preserve">16. При поселенні в Готель з домашнім улюбленцем, гість зобов’язаний </w:t>
      </w:r>
      <w:proofErr w:type="spellStart"/>
      <w:r w:rsidRPr="00ED0A4C">
        <w:rPr>
          <w:rFonts w:ascii="Century Gothic" w:hAnsi="Century Gothic"/>
          <w:sz w:val="23"/>
          <w:szCs w:val="23"/>
        </w:rPr>
        <w:t>внести</w:t>
      </w:r>
      <w:proofErr w:type="spellEnd"/>
      <w:r w:rsidRPr="00ED0A4C">
        <w:rPr>
          <w:rFonts w:ascii="Century Gothic" w:hAnsi="Century Gothic"/>
          <w:sz w:val="23"/>
          <w:szCs w:val="23"/>
        </w:rPr>
        <w:t xml:space="preserve"> грошовий депозит у розмірі ціни номеру за</w:t>
      </w:r>
      <w:r w:rsidR="00BA279D" w:rsidRPr="00ED0A4C">
        <w:rPr>
          <w:rFonts w:ascii="Century Gothic" w:hAnsi="Century Gothic"/>
          <w:sz w:val="23"/>
          <w:szCs w:val="23"/>
          <w:lang w:val="ru-RU"/>
        </w:rPr>
        <w:t xml:space="preserve"> </w:t>
      </w:r>
      <w:r w:rsidR="00BA279D" w:rsidRPr="00ED0A4C">
        <w:rPr>
          <w:rFonts w:ascii="Century Gothic" w:hAnsi="Century Gothic"/>
          <w:sz w:val="23"/>
          <w:szCs w:val="23"/>
        </w:rPr>
        <w:t>добу за</w:t>
      </w:r>
      <w:r w:rsidRPr="00ED0A4C">
        <w:rPr>
          <w:rFonts w:ascii="Century Gothic" w:hAnsi="Century Gothic"/>
          <w:sz w:val="23"/>
          <w:szCs w:val="23"/>
        </w:rPr>
        <w:t xml:space="preserve"> можливі ризику пошкодження готельного майна. При відсутності збитків, по закінченні проживання в Готелі, грошовий депозит повертається. У разі випадку більш глибокого пошкодження готельного майна гість зобов’язаний </w:t>
      </w:r>
      <w:proofErr w:type="spellStart"/>
      <w:r w:rsidRPr="00ED0A4C">
        <w:rPr>
          <w:rFonts w:ascii="Century Gothic" w:hAnsi="Century Gothic"/>
          <w:sz w:val="23"/>
          <w:szCs w:val="23"/>
        </w:rPr>
        <w:t>внести</w:t>
      </w:r>
      <w:proofErr w:type="spellEnd"/>
      <w:r w:rsidRPr="00ED0A4C">
        <w:rPr>
          <w:rFonts w:ascii="Century Gothic" w:hAnsi="Century Gothic"/>
          <w:sz w:val="23"/>
          <w:szCs w:val="23"/>
        </w:rPr>
        <w:t xml:space="preserve"> додаткові грошові кошти, щоб покрити наслідки збитків.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 xml:space="preserve">17. Готель залишає за собою право розірвати </w:t>
      </w:r>
      <w:r w:rsidR="00687D76" w:rsidRPr="00ED0A4C">
        <w:rPr>
          <w:rFonts w:ascii="Century Gothic" w:hAnsi="Century Gothic"/>
          <w:sz w:val="23"/>
          <w:szCs w:val="23"/>
        </w:rPr>
        <w:t>договір</w:t>
      </w:r>
      <w:r w:rsidRPr="00ED0A4C">
        <w:rPr>
          <w:rFonts w:ascii="Century Gothic" w:hAnsi="Century Gothic"/>
          <w:sz w:val="23"/>
          <w:szCs w:val="23"/>
        </w:rPr>
        <w:t xml:space="preserve"> з гостем, який проживає з тваринами:</w:t>
      </w:r>
    </w:p>
    <w:p w:rsidR="0080607C" w:rsidRPr="00ED0A4C" w:rsidRDefault="00687D76" w:rsidP="00ED0A4C">
      <w:pPr>
        <w:pStyle w:val="a3"/>
        <w:numPr>
          <w:ilvl w:val="0"/>
          <w:numId w:val="9"/>
        </w:numPr>
        <w:spacing w:after="0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у</w:t>
      </w:r>
      <w:r w:rsidR="0080607C" w:rsidRPr="00ED0A4C">
        <w:rPr>
          <w:rFonts w:ascii="Century Gothic" w:hAnsi="Century Gothic"/>
          <w:sz w:val="23"/>
          <w:szCs w:val="23"/>
        </w:rPr>
        <w:t xml:space="preserve"> разі порушення правил проживання,</w:t>
      </w:r>
    </w:p>
    <w:p w:rsidR="0080607C" w:rsidRPr="00ED0A4C" w:rsidRDefault="0080607C" w:rsidP="00ED0A4C">
      <w:pPr>
        <w:pStyle w:val="a3"/>
        <w:numPr>
          <w:ilvl w:val="0"/>
          <w:numId w:val="9"/>
        </w:num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>у разі агресивно</w:t>
      </w:r>
      <w:r w:rsidR="00687D76" w:rsidRPr="00ED0A4C">
        <w:rPr>
          <w:rFonts w:ascii="Century Gothic" w:hAnsi="Century Gothic"/>
          <w:sz w:val="23"/>
          <w:szCs w:val="23"/>
        </w:rPr>
        <w:t>ї</w:t>
      </w:r>
      <w:r w:rsidRPr="00ED0A4C">
        <w:rPr>
          <w:rFonts w:ascii="Century Gothic" w:hAnsi="Century Gothic"/>
          <w:sz w:val="23"/>
          <w:szCs w:val="23"/>
        </w:rPr>
        <w:t>, неадекватно</w:t>
      </w:r>
      <w:r w:rsidR="00687D76" w:rsidRPr="00ED0A4C">
        <w:rPr>
          <w:rFonts w:ascii="Century Gothic" w:hAnsi="Century Gothic"/>
          <w:sz w:val="23"/>
          <w:szCs w:val="23"/>
        </w:rPr>
        <w:t>ї</w:t>
      </w:r>
      <w:r w:rsidRPr="00ED0A4C">
        <w:rPr>
          <w:rFonts w:ascii="Century Gothic" w:hAnsi="Century Gothic"/>
          <w:sz w:val="23"/>
          <w:szCs w:val="23"/>
        </w:rPr>
        <w:t>, галасливої поведінки домашньої тварини.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 xml:space="preserve">18. Тварина може перебувати без </w:t>
      </w:r>
      <w:proofErr w:type="spellStart"/>
      <w:r w:rsidRPr="00ED0A4C">
        <w:rPr>
          <w:rFonts w:ascii="Century Gothic" w:hAnsi="Century Gothic"/>
          <w:sz w:val="23"/>
          <w:szCs w:val="23"/>
        </w:rPr>
        <w:t>повідка</w:t>
      </w:r>
      <w:proofErr w:type="spellEnd"/>
      <w:r w:rsidRPr="00ED0A4C">
        <w:rPr>
          <w:rFonts w:ascii="Century Gothic" w:hAnsi="Century Gothic"/>
          <w:sz w:val="23"/>
          <w:szCs w:val="23"/>
        </w:rPr>
        <w:t xml:space="preserve"> лише в межах житлового номера, в якому проживають його господарі.</w:t>
      </w:r>
    </w:p>
    <w:p w:rsidR="0080607C" w:rsidRPr="00ED0A4C" w:rsidRDefault="0080607C" w:rsidP="00ED0A4C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ED0A4C">
        <w:rPr>
          <w:rFonts w:ascii="Century Gothic" w:hAnsi="Century Gothic"/>
          <w:sz w:val="23"/>
          <w:szCs w:val="23"/>
        </w:rPr>
        <w:t xml:space="preserve">19. Забороняється вільне пересування тварин без </w:t>
      </w:r>
      <w:proofErr w:type="spellStart"/>
      <w:r w:rsidRPr="00ED0A4C">
        <w:rPr>
          <w:rFonts w:ascii="Century Gothic" w:hAnsi="Century Gothic"/>
          <w:sz w:val="23"/>
          <w:szCs w:val="23"/>
        </w:rPr>
        <w:t>повідка</w:t>
      </w:r>
      <w:proofErr w:type="spellEnd"/>
      <w:r w:rsidRPr="00ED0A4C">
        <w:rPr>
          <w:rFonts w:ascii="Century Gothic" w:hAnsi="Century Gothic"/>
          <w:sz w:val="23"/>
          <w:szCs w:val="23"/>
        </w:rPr>
        <w:t xml:space="preserve"> в громадських зонах – холах і коридорах Готелю.</w:t>
      </w:r>
    </w:p>
    <w:p w:rsidR="002E0864" w:rsidRPr="00ED0A4C" w:rsidRDefault="002E0864" w:rsidP="00ED0A4C">
      <w:pPr>
        <w:spacing w:after="0"/>
        <w:rPr>
          <w:rFonts w:ascii="Century Gothic" w:hAnsi="Century Gothic"/>
          <w:b/>
          <w:bCs/>
          <w:sz w:val="23"/>
          <w:szCs w:val="23"/>
        </w:rPr>
      </w:pPr>
      <w:r w:rsidRPr="00ED0A4C">
        <w:rPr>
          <w:rFonts w:ascii="Century Gothic" w:hAnsi="Century Gothic"/>
          <w:b/>
          <w:bCs/>
          <w:sz w:val="23"/>
          <w:szCs w:val="23"/>
        </w:rPr>
        <w:br/>
      </w:r>
      <w:bookmarkStart w:id="0" w:name="_GoBack"/>
      <w:bookmarkEnd w:id="0"/>
    </w:p>
    <w:sectPr w:rsidR="002E0864" w:rsidRPr="00ED0A4C" w:rsidSect="002E08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28"/>
    <w:multiLevelType w:val="hybridMultilevel"/>
    <w:tmpl w:val="02E8D3AC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568"/>
    <w:multiLevelType w:val="hybridMultilevel"/>
    <w:tmpl w:val="BA60A9B4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7EB"/>
    <w:multiLevelType w:val="hybridMultilevel"/>
    <w:tmpl w:val="7C2E85C6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32F"/>
    <w:multiLevelType w:val="hybridMultilevel"/>
    <w:tmpl w:val="D4A2C34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2A42"/>
    <w:multiLevelType w:val="hybridMultilevel"/>
    <w:tmpl w:val="E648F7C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15A"/>
    <w:multiLevelType w:val="hybridMultilevel"/>
    <w:tmpl w:val="F88E2B06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06F3"/>
    <w:multiLevelType w:val="hybridMultilevel"/>
    <w:tmpl w:val="A1D26132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5C39"/>
    <w:multiLevelType w:val="hybridMultilevel"/>
    <w:tmpl w:val="A852E15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75457"/>
    <w:multiLevelType w:val="hybridMultilevel"/>
    <w:tmpl w:val="A9AA668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D5FC8"/>
    <w:multiLevelType w:val="hybridMultilevel"/>
    <w:tmpl w:val="8B7CA7D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DF1"/>
    <w:multiLevelType w:val="hybridMultilevel"/>
    <w:tmpl w:val="026C59F0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6614"/>
    <w:multiLevelType w:val="hybridMultilevel"/>
    <w:tmpl w:val="C8F60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6080"/>
    <w:multiLevelType w:val="hybridMultilevel"/>
    <w:tmpl w:val="BAB40E98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86BB2"/>
    <w:multiLevelType w:val="hybridMultilevel"/>
    <w:tmpl w:val="D1E0F724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C"/>
    <w:rsid w:val="000720E4"/>
    <w:rsid w:val="00125A8D"/>
    <w:rsid w:val="00225DD2"/>
    <w:rsid w:val="002873AD"/>
    <w:rsid w:val="002B1FD5"/>
    <w:rsid w:val="002E0864"/>
    <w:rsid w:val="002F3AF2"/>
    <w:rsid w:val="003C1E1F"/>
    <w:rsid w:val="004419B3"/>
    <w:rsid w:val="0056235B"/>
    <w:rsid w:val="00605F53"/>
    <w:rsid w:val="00687D76"/>
    <w:rsid w:val="006E66D1"/>
    <w:rsid w:val="00700142"/>
    <w:rsid w:val="00796A2C"/>
    <w:rsid w:val="007E5EB8"/>
    <w:rsid w:val="0080607C"/>
    <w:rsid w:val="0089531A"/>
    <w:rsid w:val="00A70E09"/>
    <w:rsid w:val="00AB53F1"/>
    <w:rsid w:val="00BA279D"/>
    <w:rsid w:val="00C136F0"/>
    <w:rsid w:val="00DD7089"/>
    <w:rsid w:val="00DF1A1C"/>
    <w:rsid w:val="00E1497F"/>
    <w:rsid w:val="00EA010A"/>
    <w:rsid w:val="00E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A01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1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1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1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1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A01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1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1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1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Аля Шалата</cp:lastModifiedBy>
  <cp:revision>2</cp:revision>
  <dcterms:created xsi:type="dcterms:W3CDTF">2020-02-28T11:01:00Z</dcterms:created>
  <dcterms:modified xsi:type="dcterms:W3CDTF">2020-02-28T11:01:00Z</dcterms:modified>
</cp:coreProperties>
</file>